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BA" w:rsidRPr="005671BA" w:rsidRDefault="005671BA" w:rsidP="0079600B">
      <w:pPr>
        <w:pStyle w:val="Nadpis3"/>
      </w:pPr>
      <w:bookmarkStart w:id="0" w:name="_GoBack"/>
      <w:proofErr w:type="spellStart"/>
      <w:r w:rsidRPr="005671BA">
        <w:t>Všeobecná</w:t>
      </w:r>
      <w:proofErr w:type="spellEnd"/>
      <w:r w:rsidRPr="005671BA">
        <w:t xml:space="preserve"> </w:t>
      </w:r>
      <w:proofErr w:type="spellStart"/>
      <w:r w:rsidRPr="005671BA">
        <w:t>špecifikácia</w:t>
      </w:r>
      <w:proofErr w:type="spellEnd"/>
      <w:r w:rsidRPr="005671BA">
        <w:t xml:space="preserve"> </w:t>
      </w:r>
      <w:proofErr w:type="spellStart"/>
      <w:r w:rsidRPr="005671BA">
        <w:t>objektov</w:t>
      </w:r>
      <w:proofErr w:type="spellEnd"/>
    </w:p>
    <w:bookmarkEnd w:id="0"/>
    <w:p w:rsidR="005671BA" w:rsidRPr="005671BA" w:rsidRDefault="005671BA" w:rsidP="005671BA">
      <w:pPr>
        <w:jc w:val="center"/>
        <w:rPr>
          <w:rFonts w:ascii="Times New Roman" w:hAnsi="Times New Roman" w:cs="Times New Roman"/>
          <w:bCs w:val="0"/>
          <w:sz w:val="24"/>
          <w:lang w:val="sk-SK"/>
        </w:rPr>
      </w:pPr>
    </w:p>
    <w:p w:rsidR="00562FDA" w:rsidRPr="005671BA" w:rsidRDefault="00562FDA" w:rsidP="008457D6">
      <w:pPr>
        <w:spacing w:after="240"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Stredná odborná škola strojnícka v Skalici prevádza svoju činnosť v dvoch prevádzkach, nachádzajúcich sa na dvoch rôznych adresách v Skalici – v </w:t>
      </w:r>
      <w:r w:rsidR="008457D6" w:rsidRPr="005671BA">
        <w:rPr>
          <w:rFonts w:ascii="Times New Roman" w:hAnsi="Times New Roman" w:cs="Times New Roman"/>
          <w:b w:val="0"/>
          <w:sz w:val="24"/>
          <w:lang w:val="sk-SK"/>
        </w:rPr>
        <w:t>areáli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 na ulici Pplk.</w:t>
      </w:r>
      <w:r w:rsidR="008457D6" w:rsidRPr="005671BA">
        <w:rPr>
          <w:rFonts w:ascii="Times New Roman" w:hAnsi="Times New Roman" w:cs="Times New Roman"/>
          <w:b w:val="0"/>
          <w:sz w:val="24"/>
          <w:lang w:val="sk-SK"/>
        </w:rPr>
        <w:t xml:space="preserve"> Pľjušťa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 29, kde sa nachádzajú dva školské pavilóny (Pavilón I. a Pavilón II.) a v objekte Dielní odborného výcviku, ktoré sa nachádzajú v bývalom areáli ZVL na Nádražnej 33.</w:t>
      </w:r>
    </w:p>
    <w:p w:rsidR="00562FDA" w:rsidRPr="005671BA" w:rsidRDefault="00562FDA" w:rsidP="00562FDA">
      <w:pPr>
        <w:jc w:val="both"/>
        <w:rPr>
          <w:rFonts w:ascii="Times New Roman" w:hAnsi="Times New Roman" w:cs="Times New Roman"/>
          <w:b w:val="0"/>
          <w:sz w:val="24"/>
          <w:lang w:val="sk-SK" w:eastAsia="cs-CZ"/>
        </w:rPr>
      </w:pP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Stavebno-technické riešenie objektov</w:t>
      </w: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Pavilón I.</w:t>
      </w:r>
    </w:p>
    <w:p w:rsidR="00562FDA" w:rsidRPr="005671BA" w:rsidRDefault="00562FDA" w:rsidP="00562FDA">
      <w:pPr>
        <w:spacing w:after="240"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Jedná sa o stavbu na parcele s číslom 1407/1, s obdĺžnikovým pôdorysom o rozmeroch 47,8m x 10,35m ku ktorému sú pristavené dve hmoty o rozmeroch 13,8m x 4,4m (hygienické zariadenia) a 4,1m x 6,5m (vstup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+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schodisko), viď </w:t>
      </w:r>
      <w:r w:rsidR="009B76E1" w:rsidRPr="005671BA">
        <w:rPr>
          <w:rFonts w:ascii="Times New Roman" w:hAnsi="Times New Roman" w:cs="Times New Roman"/>
          <w:sz w:val="24"/>
        </w:rPr>
        <w:fldChar w:fldCharType="begin"/>
      </w:r>
      <w:r w:rsidR="009B76E1" w:rsidRPr="0079600B">
        <w:rPr>
          <w:rFonts w:ascii="Times New Roman" w:hAnsi="Times New Roman" w:cs="Times New Roman"/>
          <w:sz w:val="24"/>
          <w:lang w:val="sk-SK"/>
        </w:rPr>
        <w:instrText xml:space="preserve"> REF _Ref443916177 \h  \* MERGEFORMAT </w:instrText>
      </w:r>
      <w:r w:rsidR="009B76E1" w:rsidRPr="005671BA">
        <w:rPr>
          <w:rFonts w:ascii="Times New Roman" w:hAnsi="Times New Roman" w:cs="Times New Roman"/>
          <w:sz w:val="24"/>
        </w:rPr>
      </w:r>
      <w:r w:rsidR="009B76E1" w:rsidRPr="005671BA">
        <w:rPr>
          <w:rFonts w:ascii="Times New Roman" w:hAnsi="Times New Roman" w:cs="Times New Roman"/>
          <w:sz w:val="24"/>
        </w:rPr>
        <w:fldChar w:fldCharType="separate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Obr. 3</w:t>
      </w:r>
      <w:r w:rsidR="009B76E1" w:rsidRPr="005671BA">
        <w:rPr>
          <w:rFonts w:ascii="Times New Roman" w:hAnsi="Times New Roman" w:cs="Times New Roman"/>
          <w:sz w:val="24"/>
        </w:rPr>
        <w:fldChar w:fldCharType="end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. Objekt má jedno 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ne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vykurované podzemné podlažie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,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 v ktorom sú umiestnené šatne žiakov a dve nadzemné podlažia, kde sa nachádzajú učebne a kabinety. Konštrukcia stavby je železobetónový skelet, výplňové murivo je z tehly plnej pálenej hr. 440mm, omietka je vápennocementová . Obvodové murivo nie je zateplené. Okná a vstupné dvere na celom objekte sú plastové s izolačným dvojsklom. Strecha objektu je šikmá, tvorí ju krov so stojatou stolicou, laťovanie a pálená škridla. Podlahu podkrovného priestoru tvoria trámy, 2x záklop, nafúkaná tepelná izolácia z celulózy medzi trámami a škvárový zásyp. Podkrovný priestor nie je využívaný. </w:t>
      </w:r>
    </w:p>
    <w:p w:rsidR="008457D6" w:rsidRPr="005671BA" w:rsidRDefault="008457D6" w:rsidP="00562FDA">
      <w:pPr>
        <w:spacing w:after="240"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8457D6" w:rsidRPr="005671BA" w:rsidRDefault="008457D6" w:rsidP="00562FDA">
      <w:pPr>
        <w:spacing w:after="240"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562FDA" w:rsidRPr="005671BA" w:rsidRDefault="00562FDA" w:rsidP="00562FDA">
      <w:pPr>
        <w:pStyle w:val="Popis"/>
        <w:keepNext/>
        <w:jc w:val="center"/>
        <w:rPr>
          <w:rFonts w:ascii="Times New Roman" w:hAnsi="Times New Roman"/>
          <w:b w:val="0"/>
          <w:sz w:val="24"/>
          <w:szCs w:val="24"/>
        </w:rPr>
      </w:pPr>
      <w:r w:rsidRPr="005671BA">
        <w:rPr>
          <w:rFonts w:ascii="Times New Roman" w:hAnsi="Times New Roman"/>
          <w:b w:val="0"/>
          <w:sz w:val="24"/>
          <w:szCs w:val="24"/>
        </w:rPr>
        <w:t>Pavilón I.</w:t>
      </w:r>
    </w:p>
    <w:p w:rsidR="00562FDA" w:rsidRPr="005671BA" w:rsidRDefault="00562FDA" w:rsidP="00562FDA">
      <w:pPr>
        <w:spacing w:after="240" w:line="276" w:lineRule="auto"/>
        <w:jc w:val="center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noProof/>
          <w:sz w:val="24"/>
          <w:lang w:val="sk-SK"/>
        </w:rPr>
        <w:drawing>
          <wp:inline distT="0" distB="0" distL="0" distR="0">
            <wp:extent cx="4476750" cy="3381375"/>
            <wp:effectExtent l="19050" t="0" r="0" b="0"/>
            <wp:docPr id="1" name="Picture 1" descr="IMG_0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D6" w:rsidRPr="005671BA" w:rsidRDefault="008457D6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8457D6" w:rsidRPr="005671BA" w:rsidRDefault="008457D6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 xml:space="preserve">Pavilón II.+ spojovací krčok </w:t>
      </w: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lastRenderedPageBreak/>
        <w:t>Jedná sa o stavbu na parcele s číslom 1407/3. Objekt má obdĺž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n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ikový pôdorys o rozmeroch 29,47m x 16,35/16,80m, je nepodpivničený a má tri nadzemné podlažia, viď </w:t>
      </w:r>
      <w:r w:rsidR="009B76E1" w:rsidRPr="005671BA">
        <w:rPr>
          <w:rFonts w:ascii="Times New Roman" w:hAnsi="Times New Roman" w:cs="Times New Roman"/>
          <w:sz w:val="24"/>
        </w:rPr>
        <w:fldChar w:fldCharType="begin"/>
      </w:r>
      <w:r w:rsidR="009B76E1" w:rsidRPr="0079600B">
        <w:rPr>
          <w:rFonts w:ascii="Times New Roman" w:hAnsi="Times New Roman" w:cs="Times New Roman"/>
          <w:sz w:val="24"/>
          <w:lang w:val="sk-SK"/>
        </w:rPr>
        <w:instrText xml:space="preserve"> REF _Ref443916466 \h  \* MERGEFORMAT </w:instrText>
      </w:r>
      <w:r w:rsidR="009B76E1" w:rsidRPr="005671BA">
        <w:rPr>
          <w:rFonts w:ascii="Times New Roman" w:hAnsi="Times New Roman" w:cs="Times New Roman"/>
          <w:sz w:val="24"/>
        </w:rPr>
      </w:r>
      <w:r w:rsidR="009B76E1" w:rsidRPr="005671BA">
        <w:rPr>
          <w:rFonts w:ascii="Times New Roman" w:hAnsi="Times New Roman" w:cs="Times New Roman"/>
          <w:sz w:val="24"/>
        </w:rPr>
        <w:fldChar w:fldCharType="separate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Obr. 4</w:t>
      </w:r>
      <w:r w:rsidR="009B76E1" w:rsidRPr="005671BA">
        <w:rPr>
          <w:rFonts w:ascii="Times New Roman" w:hAnsi="Times New Roman" w:cs="Times New Roman"/>
          <w:sz w:val="24"/>
        </w:rPr>
        <w:fldChar w:fldCharType="end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. Konštrukciu objektu tvorí železobetónový skelet, výplňové murivo je z tehly voštinovej, hr. 290mm, omietka je vápennocementová. Obvodové murivo nie je zateplené.</w:t>
      </w:r>
      <w:r w:rsidRPr="005671BA">
        <w:rPr>
          <w:rFonts w:ascii="Times New Roman" w:hAnsi="Times New Roman" w:cs="Times New Roman"/>
          <w:b w:val="0"/>
          <w:color w:val="FF000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Strecha je plochá, je tvorená železobetónovou konštrukciou a natavenou asfaltovou lepenkou IPA. Atika je zvýšená o ca 500 mm. Okná na objekte sú plastové s izolačným dvojsklom, zadný schodiskový trakt je presvetlený copilitovými pásmi v hliníkových rámoch. Spojovací krčok medzi Pavilónom I. a Pavilónom II. o rozmeroch 10,81 x 10,10m tvorí miestnosť údržby a kotolňa otočené do otvoreného átria. Z druhej strany átria je vstupná hala o rozmere 11,15m x 3,00m prepájajúca obidva pavilóny.</w:t>
      </w: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562FDA" w:rsidRPr="005671BA" w:rsidRDefault="00562FDA" w:rsidP="00562FDA">
      <w:pPr>
        <w:spacing w:line="276" w:lineRule="auto"/>
        <w:jc w:val="center"/>
        <w:rPr>
          <w:rFonts w:ascii="Times New Roman" w:hAnsi="Times New Roman" w:cs="Times New Roman"/>
          <w:b w:val="0"/>
          <w:sz w:val="24"/>
          <w:lang w:val="sk-SK"/>
        </w:rPr>
      </w:pPr>
    </w:p>
    <w:p w:rsidR="00562FDA" w:rsidRPr="005671BA" w:rsidRDefault="00562FDA" w:rsidP="00562FDA">
      <w:pPr>
        <w:pStyle w:val="Popis"/>
        <w:keepNext/>
        <w:jc w:val="center"/>
        <w:rPr>
          <w:rFonts w:ascii="Times New Roman" w:hAnsi="Times New Roman"/>
          <w:b w:val="0"/>
          <w:sz w:val="24"/>
          <w:szCs w:val="24"/>
          <w:lang w:val="sk-SK"/>
        </w:rPr>
      </w:pPr>
      <w:r w:rsidRPr="005671BA">
        <w:rPr>
          <w:rFonts w:ascii="Times New Roman" w:hAnsi="Times New Roman"/>
          <w:b w:val="0"/>
          <w:sz w:val="24"/>
          <w:szCs w:val="24"/>
          <w:lang w:val="sk-SK"/>
        </w:rPr>
        <w:t>Pavilón II.</w:t>
      </w:r>
      <w:r w:rsidR="005C47D9" w:rsidRPr="005671BA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5671BA">
        <w:rPr>
          <w:rFonts w:ascii="Times New Roman" w:hAnsi="Times New Roman"/>
          <w:b w:val="0"/>
          <w:sz w:val="24"/>
          <w:szCs w:val="24"/>
          <w:lang w:val="sk-SK"/>
        </w:rPr>
        <w:t>+</w:t>
      </w:r>
      <w:r w:rsidR="005C47D9" w:rsidRPr="005671BA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5671BA">
        <w:rPr>
          <w:rFonts w:ascii="Times New Roman" w:hAnsi="Times New Roman"/>
          <w:b w:val="0"/>
          <w:sz w:val="24"/>
          <w:szCs w:val="24"/>
          <w:lang w:val="sk-SK"/>
        </w:rPr>
        <w:t>spojovací krčok</w:t>
      </w:r>
    </w:p>
    <w:p w:rsidR="00562FDA" w:rsidRPr="005671BA" w:rsidRDefault="00562FDA" w:rsidP="00562FDA">
      <w:pPr>
        <w:spacing w:line="276" w:lineRule="auto"/>
        <w:jc w:val="center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noProof/>
          <w:sz w:val="24"/>
          <w:lang w:val="sk-SK"/>
        </w:rPr>
        <w:drawing>
          <wp:inline distT="0" distB="0" distL="0" distR="0">
            <wp:extent cx="4610100" cy="3457575"/>
            <wp:effectExtent l="19050" t="0" r="0" b="0"/>
            <wp:docPr id="2" name="Picture 2" descr="IMG_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7D6" w:rsidRPr="005671BA" w:rsidRDefault="008457D6" w:rsidP="008457D6">
      <w:pPr>
        <w:jc w:val="both"/>
        <w:rPr>
          <w:rFonts w:ascii="Times New Roman" w:hAnsi="Times New Roman" w:cs="Times New Roman"/>
          <w:b w:val="0"/>
          <w:sz w:val="24"/>
        </w:rPr>
      </w:pPr>
    </w:p>
    <w:p w:rsidR="008457D6" w:rsidRPr="005671BA" w:rsidRDefault="008457D6" w:rsidP="008457D6">
      <w:pPr>
        <w:rPr>
          <w:rFonts w:ascii="Times New Roman" w:hAnsi="Times New Roman" w:cs="Times New Roman"/>
          <w:b w:val="0"/>
          <w:sz w:val="24"/>
        </w:rPr>
      </w:pPr>
    </w:p>
    <w:tbl>
      <w:tblPr>
        <w:tblW w:w="90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1435"/>
        <w:gridCol w:w="1160"/>
        <w:gridCol w:w="1160"/>
        <w:gridCol w:w="1160"/>
      </w:tblGrid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8457D6">
            <w:pPr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SOŠ Strojnícka, Ul. pplk. Pľjušťa 29, Skalica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Ab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Konštr. v.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Vb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8457D6">
            <w:pPr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Počet podlaží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 - 1.PP - nevykurovaný (5°C)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628,63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1621,85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 - 1.NP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628,63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2074,46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 - 2.NP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628,63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2175,04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Kotolňa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194,04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II - 1.NP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547,21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2008,27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II - 2.NP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481,83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1657,51</w:t>
            </w:r>
          </w:p>
        </w:tc>
        <w:tc>
          <w:tcPr>
            <w:tcW w:w="11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Pavilón II - 3.NP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481,83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1700,88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Spolu vykurované priestory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2 768,13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3,47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9 616,17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8457D6" w:rsidRPr="005671BA" w:rsidTr="008457D6">
        <w:trPr>
          <w:trHeight w:val="2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Spolu všetky priestory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3 455,56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11 432,06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7D6" w:rsidRPr="005671BA" w:rsidRDefault="008457D6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</w:tbl>
    <w:p w:rsidR="008457D6" w:rsidRPr="005671BA" w:rsidRDefault="008457D6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8457D6" w:rsidRPr="005671BA" w:rsidRDefault="008457D6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562FDA" w:rsidRPr="005671BA" w:rsidRDefault="00562FDA" w:rsidP="00EF75B7">
      <w:pPr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 xml:space="preserve">Dielne odborného výcviku </w:t>
      </w:r>
    </w:p>
    <w:p w:rsidR="00562FDA" w:rsidRPr="005671BA" w:rsidRDefault="00562FDA" w:rsidP="00562FDA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Jedná sa o stavbu na parcele s číslom 1607/42. Objekt dielní odborného výcviku pozostáva z niekoľkých objektov rôznej výšky a skladieb obvodových a strešných 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konštrukcií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, viď </w:t>
      </w:r>
      <w:r w:rsidR="009B76E1" w:rsidRPr="005671BA">
        <w:rPr>
          <w:rFonts w:ascii="Times New Roman" w:hAnsi="Times New Roman" w:cs="Times New Roman"/>
          <w:sz w:val="24"/>
        </w:rPr>
        <w:fldChar w:fldCharType="begin"/>
      </w:r>
      <w:r w:rsidR="009B76E1" w:rsidRPr="0079600B">
        <w:rPr>
          <w:rFonts w:ascii="Times New Roman" w:hAnsi="Times New Roman" w:cs="Times New Roman"/>
          <w:sz w:val="24"/>
          <w:lang w:val="sk-SK"/>
        </w:rPr>
        <w:instrText xml:space="preserve"> REF _Ref443916757 \h  \* MERGEFORMAT </w:instrText>
      </w:r>
      <w:r w:rsidR="009B76E1" w:rsidRPr="005671BA">
        <w:rPr>
          <w:rFonts w:ascii="Times New Roman" w:hAnsi="Times New Roman" w:cs="Times New Roman"/>
          <w:sz w:val="24"/>
        </w:rPr>
      </w:r>
      <w:r w:rsidR="009B76E1" w:rsidRPr="005671BA">
        <w:rPr>
          <w:rFonts w:ascii="Times New Roman" w:hAnsi="Times New Roman" w:cs="Times New Roman"/>
          <w:sz w:val="24"/>
        </w:rPr>
        <w:fldChar w:fldCharType="separate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Obr. 5</w:t>
      </w:r>
      <w:r w:rsidR="009B76E1" w:rsidRPr="005671BA">
        <w:rPr>
          <w:rFonts w:ascii="Times New Roman" w:hAnsi="Times New Roman" w:cs="Times New Roman"/>
          <w:sz w:val="24"/>
        </w:rPr>
        <w:fldChar w:fldCharType="end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. a </w:t>
      </w:r>
      <w:r w:rsidR="009B76E1" w:rsidRPr="005671BA">
        <w:rPr>
          <w:rFonts w:ascii="Times New Roman" w:hAnsi="Times New Roman" w:cs="Times New Roman"/>
          <w:sz w:val="24"/>
        </w:rPr>
        <w:fldChar w:fldCharType="begin"/>
      </w:r>
      <w:r w:rsidR="009B76E1" w:rsidRPr="0079600B">
        <w:rPr>
          <w:rFonts w:ascii="Times New Roman" w:hAnsi="Times New Roman" w:cs="Times New Roman"/>
          <w:sz w:val="24"/>
          <w:lang w:val="sk-SK"/>
        </w:rPr>
        <w:instrText xml:space="preserve"> REF _Ref443916792 \h  \* MERGEFORMAT </w:instrText>
      </w:r>
      <w:r w:rsidR="009B76E1" w:rsidRPr="005671BA">
        <w:rPr>
          <w:rFonts w:ascii="Times New Roman" w:hAnsi="Times New Roman" w:cs="Times New Roman"/>
          <w:sz w:val="24"/>
        </w:rPr>
      </w:r>
      <w:r w:rsidR="009B76E1" w:rsidRPr="005671BA">
        <w:rPr>
          <w:rFonts w:ascii="Times New Roman" w:hAnsi="Times New Roman" w:cs="Times New Roman"/>
          <w:sz w:val="24"/>
        </w:rPr>
        <w:fldChar w:fldCharType="separate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Obr. 6</w:t>
      </w:r>
      <w:r w:rsidR="009B76E1" w:rsidRPr="005671BA">
        <w:rPr>
          <w:rFonts w:ascii="Times New Roman" w:hAnsi="Times New Roman" w:cs="Times New Roman"/>
          <w:sz w:val="24"/>
        </w:rPr>
        <w:fldChar w:fldCharType="end"/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. Vstup je z haly 1 o rozmeroch 15,80m x 25,00m, v ktorej sa nachádzajú vstupné priestory, šatne a sociálne zariadenia. Nosnú konštrukciu haly tvorí železobetónový skelet zo stĺpov a prievlakov, výplňové murivo je z tehly plnej pálenej hr. 440mm, omietka je vápennocementová. Strešná konštrukcia je tvorená betónovými  škrupinami, hr. ca 100mm. Z hornej strany sú na betón natavované pásy asfaltovej lepenky IPA, zospodu je podhľad z PVC lamiel. Kolmo na halu 1 je postavená hala 2 o rozmeroch 12,68m x 48,00m rovnakej konštrukcie ako hala 1. V hale 2 sa nachádza strojová dielňa. Na túto halu nadväzuje prístavok - hala 3, s rozmermi 18,20m x 12,68m. Obvodové steny sú rovnakej skladby ako dva predchádzajúce objekty, strecha je sedlová, ale s minimálnym sklonom. V časti prístavku sa nachádzajú administratívno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-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prevádzkové priestory (zborovňa, kancelária, sklad, výdaj materiálu, šatne, umyvár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eň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), časť slúži spolu s časťou haly 8 ako zámočnícka dielňa. Z haly 8 používa škola jednu polovicu, druhá patrí inému prenajímateľovi. Táto hala je oceľová konštrukcia, je montovaná z oceľových stĺpov a priehradových hrubostenných väzníkov. Obvodový plášť haly tvorí murivo z plnej pálenej tehly, výplňové konštrukcie sú z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> 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drôtoskla, strecha pozostáva z VSŽ plechu, izolácie z minerálnej vlny hr. ca. 150-200mm a z trapézového plechu. Časti 4, 5 sú vstavky, v ktorých sa nachádzajú sociálne a skladové priestory, v časti 6 je plynová kotolňa.</w:t>
      </w:r>
    </w:p>
    <w:p w:rsidR="00562FDA" w:rsidRPr="0079600B" w:rsidRDefault="00562FDA" w:rsidP="00562FDA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562FDA" w:rsidRPr="005671BA" w:rsidRDefault="00562FDA" w:rsidP="00562FDA">
      <w:pPr>
        <w:spacing w:line="276" w:lineRule="auto"/>
        <w:jc w:val="center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Dielne odborného výcviku</w:t>
      </w:r>
    </w:p>
    <w:p w:rsidR="00562FDA" w:rsidRPr="005671BA" w:rsidRDefault="00562FDA" w:rsidP="00562FDA">
      <w:pPr>
        <w:spacing w:line="276" w:lineRule="auto"/>
        <w:jc w:val="center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noProof/>
          <w:sz w:val="24"/>
          <w:lang w:val="sk-SK"/>
        </w:rPr>
        <w:drawing>
          <wp:inline distT="0" distB="0" distL="0" distR="0">
            <wp:extent cx="4448175" cy="3055784"/>
            <wp:effectExtent l="19050" t="0" r="9525" b="0"/>
            <wp:docPr id="3" name="Picture 3" descr="IMG_9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5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5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D9" w:rsidRPr="005671BA" w:rsidRDefault="005C47D9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 w:eastAsia="de-DE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7"/>
        <w:gridCol w:w="1541"/>
        <w:gridCol w:w="1246"/>
        <w:gridCol w:w="1246"/>
        <w:gridCol w:w="1246"/>
      </w:tblGrid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5C47D9">
            <w:pPr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SOŠ Strojnícka, Nádražná 33, Skalica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Ab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Konštr. v.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Vb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5C47D9">
            <w:pPr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Počet podlaží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Strojno-obrábacia dielňa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659,65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3334,54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Kancelárie a výdaj materiálu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245,27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4,07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997,02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Zámočnícka dielňa - nízka budova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130,15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468,54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lastRenderedPageBreak/>
              <w:t>Zámočnícka dielňa - hala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224,70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8,00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1796,48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Zváračská dielňa a sociálne zariadenia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325,68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5,06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1646,31</w:t>
            </w:r>
          </w:p>
        </w:tc>
        <w:tc>
          <w:tcPr>
            <w:tcW w:w="12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Sklady a sociálne zariadenia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156,03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3,72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579,65</w:t>
            </w: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 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color w:val="000000"/>
                <w:sz w:val="24"/>
                <w:lang w:val="sk-SK"/>
              </w:rPr>
              <w:t>Spolu vykurované priestory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1 741,48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5,07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sz w:val="24"/>
                <w:lang w:val="sk-SK"/>
              </w:rPr>
              <w:t>8 822,53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lang w:val="sk-SK"/>
              </w:rPr>
              <w:t> </w:t>
            </w:r>
          </w:p>
        </w:tc>
      </w:tr>
      <w:tr w:rsidR="005C47D9" w:rsidRPr="005671BA" w:rsidTr="005C47D9">
        <w:trPr>
          <w:trHeight w:val="227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lang w:val="sk-SK"/>
              </w:rPr>
              <w:t>Spolu všetky priestory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1 741,48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5,07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</w:pPr>
            <w:r w:rsidRPr="005671BA">
              <w:rPr>
                <w:rFonts w:ascii="Times New Roman" w:hAnsi="Times New Roman" w:cs="Times New Roman"/>
                <w:b w:val="0"/>
                <w:bCs w:val="0"/>
                <w:sz w:val="24"/>
                <w:lang w:val="sk-SK"/>
              </w:rPr>
              <w:t>8 822,53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7D9" w:rsidRPr="005671BA" w:rsidRDefault="005C47D9" w:rsidP="002240EF">
            <w:pPr>
              <w:jc w:val="right"/>
              <w:rPr>
                <w:rFonts w:ascii="Times New Roman" w:hAnsi="Times New Roman" w:cs="Times New Roman"/>
                <w:sz w:val="24"/>
                <w:lang w:val="sk-SK"/>
              </w:rPr>
            </w:pPr>
          </w:p>
        </w:tc>
      </w:tr>
    </w:tbl>
    <w:p w:rsidR="005C47D9" w:rsidRPr="005671BA" w:rsidRDefault="005C47D9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Energeticky významné technológie a významné spotrebiče energie</w:t>
      </w: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Pavilóny I., II. a spojovací krčok</w:t>
      </w: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b w:val="0"/>
          <w:color w:val="FF000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Energetické médiá používané v objektoch sú zemný plyn a elektrina. Vykurovanie je zabezpečené z plynovej kotolne, teplá úžitková voda v hygienických priestoroch sa pripravuje lokálne, elektrickými prietokovými ohrievačmi. Osvetlenie priestorov je riešené žiarivkovými svietidlami. Vo výdajni jedla sa nachádza umývačka riadu. Okrem týchto spotrebičov energie sa v priestoroch nachádza bežná kancelárska a výpočtová technika (počítače, kopírky, tlačiarne apod.)</w:t>
      </w: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Dielne odborného výcviku</w:t>
      </w: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Energetické médiá používané v objektoch sú zemný plyn a elektrina. Vykurovanie a príprava teplej úžitkovej vody je zabezpečená z plynovej kotolne. Osvetlenie priestorov je riešené žiarivkovými svietidlami.  V dielňach sa nachádzajú kovoobrábacie stroje (vŕtačky, brúsky, apod.) Vetranie je zabezpečené vzduchotechnikou. Okrem týchto spotrebičov energie sa v priestoroch nachádza bežná kancelárska a výpočtová technika (počítače, kopírky, tlačiarne apod.)</w:t>
      </w:r>
    </w:p>
    <w:p w:rsidR="005C47D9" w:rsidRPr="005671BA" w:rsidRDefault="005C47D9" w:rsidP="005C47D9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562FDA" w:rsidRPr="0079600B" w:rsidRDefault="00562FDA" w:rsidP="00562FDA">
      <w:pPr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8457D6" w:rsidRPr="005671BA" w:rsidRDefault="008457D6" w:rsidP="008457D6">
      <w:pPr>
        <w:pStyle w:val="Nadpis2"/>
        <w:numPr>
          <w:ilvl w:val="0"/>
          <w:numId w:val="0"/>
        </w:numPr>
        <w:spacing w:before="240" w:after="6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sk-SK"/>
        </w:rPr>
      </w:pPr>
      <w:bookmarkStart w:id="1" w:name="_Toc443640223"/>
      <w:r w:rsidRPr="005671BA">
        <w:rPr>
          <w:rFonts w:ascii="Times New Roman" w:hAnsi="Times New Roman" w:cs="Times New Roman"/>
          <w:b/>
          <w:sz w:val="24"/>
          <w:szCs w:val="24"/>
          <w:lang w:val="sk-SK"/>
        </w:rPr>
        <w:t>Opis súčasného stavu budov a technologických zariadení</w:t>
      </w:r>
      <w:bookmarkEnd w:id="1"/>
    </w:p>
    <w:p w:rsidR="008457D6" w:rsidRPr="005671BA" w:rsidRDefault="008457D6" w:rsidP="008457D6">
      <w:pPr>
        <w:pStyle w:val="Nadpis3"/>
        <w:numPr>
          <w:ilvl w:val="0"/>
          <w:numId w:val="0"/>
        </w:numPr>
        <w:spacing w:before="240" w:after="60" w:line="288" w:lineRule="auto"/>
        <w:jc w:val="left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Školské objekty – Pavilón I., Pavilón II. , spojovací krčok</w:t>
      </w:r>
    </w:p>
    <w:p w:rsidR="008457D6" w:rsidRPr="005671BA" w:rsidRDefault="008457D6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Pavilón I. bol podľa vyjadrenia zamestnancov školy postavený v r.1905. Na objekte boli prevedené čiastkové úpravy, ako nové omietky, výmena pôvodných okien za plastové s izolačným dvojsklom (v r.2005) a dodatočné zateplenie stropu k nevykurovanému podkroviu nafúkaním izolácie v hrúbke ca.200mm medzi trámy, nakoľko stav strechy nie je dobrý. Odhliadnuc od týchto vylepšení technický stav a kvalita prevedenia stavebných konštrukcií zodpovedajú času výstavby. Pavilón II. bol postavený v r.1990. Objekt bol tiež čiastočne rekonštruovaný (nové omietky, výmena väčšiny okien za plastové, pôvodné ostalo iba presvetlenie zadného schodiskového traktu, kde sú copilitové pásy v hliníkových rámoch), ináč je ale v pôvodnom stave. Spojovací krčok a vstupná hala boli postavené spolu s Pavilónom II., sú teda v rovnakom stavebno-technickom stave. </w:t>
      </w:r>
    </w:p>
    <w:p w:rsidR="008457D6" w:rsidRPr="005671BA" w:rsidRDefault="008457D6" w:rsidP="008457D6">
      <w:pPr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Vykurovanie a príprava teplej úžitkovej vody je zabezpečené kotlami PROTHERM STO 50, 4ks, umiestnenými v kotolni s spojovacom  krčku. Ako vykurovacie telesá slúžia doskové radiátory. Kotle sú z roku 2003,  čiže na hranici životnosti. Osvetlenie priestorov je riešené žiarivkovými a žiarovkovými svietidlami.   </w:t>
      </w:r>
    </w:p>
    <w:p w:rsidR="008457D6" w:rsidRPr="005671BA" w:rsidRDefault="008457D6" w:rsidP="008457D6">
      <w:pPr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8457D6" w:rsidRPr="005671BA" w:rsidRDefault="008457D6" w:rsidP="008457D6">
      <w:pPr>
        <w:pStyle w:val="Nadpis3"/>
        <w:numPr>
          <w:ilvl w:val="0"/>
          <w:numId w:val="0"/>
        </w:numPr>
        <w:tabs>
          <w:tab w:val="num" w:pos="1248"/>
        </w:tabs>
        <w:spacing w:before="240" w:after="60" w:line="288" w:lineRule="auto"/>
        <w:ind w:left="720" w:hanging="720"/>
        <w:jc w:val="left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lastRenderedPageBreak/>
        <w:t xml:space="preserve">Dielne odborného výcviku </w:t>
      </w:r>
    </w:p>
    <w:p w:rsidR="008457D6" w:rsidRPr="005671BA" w:rsidRDefault="008457D6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Objekt Dielní odborného výcviku sa nachádza v bývalom areáli ZVL na Nádražnej ul. Č. 33, na parc.</w:t>
      </w:r>
      <w:r w:rsidR="005C47D9" w:rsidRPr="005671BA">
        <w:rPr>
          <w:rFonts w:ascii="Times New Roman" w:hAnsi="Times New Roman" w:cs="Times New Roman"/>
          <w:b w:val="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čísle 1607/42. Keďže sa jedná o bývalý veľký výrobný areál, priestory sú v podstate súborom rôznych hál pristavovaných k sebe v rôznych obdobiach. V jednej časti priestory susedia s priestormi iného prenajímateľa, ktorý ich nevykuruje, pretože ich využíva ako sklady. Haly, v ktorých sa nachádzajú dielne odborného výcviku boli podľa vyjadrenia zamestnancov školy postavené okolo roku 1945. Aj na týchto objektoch boli prevedené čiastkové rekonštrukčné práce – v roku 2000 bola rekonštruovaná kotolňa a pôvodne parné</w:t>
      </w:r>
      <w:r w:rsidRPr="005671BA">
        <w:rPr>
          <w:rFonts w:ascii="Times New Roman" w:hAnsi="Times New Roman" w:cs="Times New Roman"/>
          <w:b w:val="0"/>
          <w:color w:val="FF000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vykurovanie bolo zmenené na teplovodné. </w:t>
      </w:r>
    </w:p>
    <w:p w:rsidR="008457D6" w:rsidRPr="005671BA" w:rsidRDefault="008457D6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Časť vykurovacích telies bola nahradená novými doskovými radiátormi, (napr. v renovovaných šatniach a sprchách), v dielenských priestoroch sú väčšinou ešte pôvodné vykurovacie registre. </w:t>
      </w:r>
    </w:p>
    <w:p w:rsidR="008457D6" w:rsidRPr="005671BA" w:rsidRDefault="008457D6" w:rsidP="008457D6">
      <w:pPr>
        <w:spacing w:line="276" w:lineRule="auto"/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Vetranie v celom objekte je jednak prirodzené, oknami, jednak vzduchotechnikou. Tá je inštalovaná napr. v zváračskej dielni, ale aj v priestoroch šatní a spŕch. </w:t>
      </w:r>
    </w:p>
    <w:p w:rsidR="008457D6" w:rsidRPr="005671BA" w:rsidRDefault="008457D6" w:rsidP="008457D6">
      <w:pPr>
        <w:jc w:val="both"/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Osvetlenie priestorov je riešené žiarivkovými svietidlami 4x18W v podhľadoch, v šatniach a sprchách, v halách sú trubice 4x58W</w:t>
      </w:r>
    </w:p>
    <w:p w:rsidR="008457D6" w:rsidRPr="005671BA" w:rsidRDefault="008457D6" w:rsidP="008457D6">
      <w:pPr>
        <w:jc w:val="both"/>
        <w:rPr>
          <w:rFonts w:ascii="Times New Roman" w:hAnsi="Times New Roman" w:cs="Times New Roman"/>
          <w:b w:val="0"/>
          <w:sz w:val="24"/>
          <w:lang w:val="sk-SK"/>
        </w:rPr>
      </w:pPr>
    </w:p>
    <w:p w:rsidR="00A55A18" w:rsidRPr="0079600B" w:rsidRDefault="00A55A18">
      <w:pPr>
        <w:rPr>
          <w:rFonts w:ascii="Times New Roman" w:hAnsi="Times New Roman" w:cs="Times New Roman"/>
          <w:sz w:val="24"/>
          <w:lang w:val="sk-SK"/>
        </w:rPr>
      </w:pPr>
    </w:p>
    <w:p w:rsidR="005C47D9" w:rsidRPr="0079600B" w:rsidRDefault="005C47D9" w:rsidP="005C47D9">
      <w:pPr>
        <w:pStyle w:val="Nadpis1"/>
        <w:rPr>
          <w:rFonts w:ascii="Times New Roman" w:hAnsi="Times New Roman" w:cs="Times New Roman"/>
          <w:sz w:val="24"/>
          <w:szCs w:val="24"/>
          <w:lang w:val="sk-SK"/>
        </w:rPr>
      </w:pPr>
      <w:bookmarkStart w:id="2" w:name="_Toc443640234"/>
      <w:r w:rsidRPr="0079600B">
        <w:rPr>
          <w:rFonts w:ascii="Times New Roman" w:hAnsi="Times New Roman" w:cs="Times New Roman"/>
          <w:sz w:val="24"/>
          <w:szCs w:val="24"/>
          <w:lang w:val="sk-SK"/>
        </w:rPr>
        <w:t>NÁVRH ÚSPORNÝCH OPATRENÍ</w:t>
      </w:r>
      <w:bookmarkEnd w:id="2"/>
      <w:r w:rsidRPr="0079600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5C47D9" w:rsidRPr="0079600B" w:rsidRDefault="005C47D9" w:rsidP="005C47D9">
      <w:pPr>
        <w:rPr>
          <w:rFonts w:ascii="Times New Roman" w:hAnsi="Times New Roman" w:cs="Times New Roman"/>
          <w:sz w:val="24"/>
          <w:lang w:val="sk-SK"/>
        </w:rPr>
      </w:pPr>
    </w:p>
    <w:p w:rsidR="005C47D9" w:rsidRPr="005671BA" w:rsidRDefault="005C47D9" w:rsidP="005C47D9">
      <w:pPr>
        <w:pStyle w:val="Nadpis3"/>
        <w:numPr>
          <w:ilvl w:val="0"/>
          <w:numId w:val="0"/>
        </w:numPr>
        <w:spacing w:before="240" w:after="60" w:line="288" w:lineRule="auto"/>
        <w:jc w:val="left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>Školské objekty – Pavilón I., Pavilón II. , spojovací krčok</w:t>
      </w:r>
    </w:p>
    <w:p w:rsidR="005C47D9" w:rsidRPr="0079600B" w:rsidRDefault="005C47D9" w:rsidP="005C47D9">
      <w:pPr>
        <w:rPr>
          <w:rFonts w:ascii="Times New Roman" w:hAnsi="Times New Roman" w:cs="Times New Roman"/>
          <w:sz w:val="24"/>
          <w:lang w:val="sk-SK"/>
        </w:rPr>
      </w:pPr>
    </w:p>
    <w:p w:rsidR="006D428D" w:rsidRPr="005671BA" w:rsidRDefault="006D428D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obvodového plášťa</w:t>
      </w:r>
    </w:p>
    <w:p w:rsidR="006D428D" w:rsidRPr="005671BA" w:rsidRDefault="006D428D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zateplenie </w:t>
      </w:r>
      <w:r w:rsidR="007D129C" w:rsidRPr="005671BA">
        <w:rPr>
          <w:rFonts w:ascii="Times New Roman" w:hAnsi="Times New Roman" w:cs="Times New Roman"/>
          <w:b w:val="0"/>
          <w:sz w:val="24"/>
          <w:lang w:val="sk-SK"/>
        </w:rPr>
        <w:t>plochej strechy</w:t>
      </w:r>
    </w:p>
    <w:p w:rsidR="007D129C" w:rsidRPr="005671BA" w:rsidRDefault="007D129C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stropu k nevykurovanému podstrešnému priestoru</w:t>
      </w:r>
    </w:p>
    <w:p w:rsidR="007D129C" w:rsidRPr="005671BA" w:rsidRDefault="007D129C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stropu nad nevykurovaným suterénom</w:t>
      </w:r>
    </w:p>
    <w:p w:rsidR="007D129C" w:rsidRPr="005671BA" w:rsidRDefault="007D129C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výmena časti otvorových konštrukcií</w:t>
      </w:r>
    </w:p>
    <w:p w:rsidR="007D129C" w:rsidRPr="005671BA" w:rsidRDefault="007D129C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rekonštrukcia </w:t>
      </w:r>
      <w:r w:rsidR="00684E21" w:rsidRPr="005671BA">
        <w:rPr>
          <w:rFonts w:ascii="Times New Roman" w:hAnsi="Times New Roman" w:cs="Times New Roman"/>
          <w:b w:val="0"/>
          <w:sz w:val="24"/>
          <w:lang w:val="sk-SK"/>
        </w:rPr>
        <w:t xml:space="preserve">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osvetlenia</w:t>
      </w:r>
    </w:p>
    <w:p w:rsidR="007D129C" w:rsidRPr="005671BA" w:rsidRDefault="007D129C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 xml:space="preserve">výmena zdroja tepla - </w:t>
      </w:r>
      <w:r w:rsidR="00C97616" w:rsidRPr="005671BA">
        <w:rPr>
          <w:rFonts w:ascii="Times New Roman" w:hAnsi="Times New Roman" w:cs="Times New Roman"/>
          <w:b w:val="0"/>
          <w:sz w:val="24"/>
          <w:lang w:val="sk-SK"/>
        </w:rPr>
        <w:t xml:space="preserve">napr. </w:t>
      </w:r>
      <w:r w:rsidRPr="005671BA">
        <w:rPr>
          <w:rFonts w:ascii="Times New Roman" w:hAnsi="Times New Roman" w:cs="Times New Roman"/>
          <w:b w:val="0"/>
          <w:sz w:val="24"/>
          <w:lang w:val="sk-SK"/>
        </w:rPr>
        <w:t>tepelné čerpadlo</w:t>
      </w:r>
    </w:p>
    <w:p w:rsidR="007D129C" w:rsidRPr="005671BA" w:rsidRDefault="00C97616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hydraulické vyregulovanie vykurovacieho systému</w:t>
      </w:r>
    </w:p>
    <w:p w:rsidR="00C97616" w:rsidRPr="005671BA" w:rsidRDefault="00C97616" w:rsidP="006D428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inštalácia elektronického systému merania a regulácie vykurovacieho systému</w:t>
      </w:r>
    </w:p>
    <w:p w:rsidR="00757695" w:rsidRPr="005671BA" w:rsidRDefault="00757695" w:rsidP="00757695">
      <w:pPr>
        <w:pStyle w:val="Odsekzoznamu"/>
        <w:rPr>
          <w:rFonts w:ascii="Times New Roman" w:hAnsi="Times New Roman" w:cs="Times New Roman"/>
          <w:b w:val="0"/>
          <w:sz w:val="24"/>
          <w:lang w:val="sk-SK"/>
        </w:rPr>
      </w:pPr>
    </w:p>
    <w:p w:rsidR="005C47D9" w:rsidRPr="005671BA" w:rsidRDefault="005C47D9">
      <w:pPr>
        <w:rPr>
          <w:rFonts w:ascii="Times New Roman" w:hAnsi="Times New Roman" w:cs="Times New Roman"/>
          <w:sz w:val="24"/>
          <w:lang w:val="sk-SK"/>
        </w:rPr>
      </w:pPr>
    </w:p>
    <w:p w:rsidR="005C47D9" w:rsidRPr="005671BA" w:rsidRDefault="005C47D9">
      <w:pPr>
        <w:rPr>
          <w:rFonts w:ascii="Times New Roman" w:hAnsi="Times New Roman" w:cs="Times New Roman"/>
          <w:sz w:val="24"/>
          <w:lang w:val="sk-SK"/>
        </w:rPr>
      </w:pPr>
    </w:p>
    <w:p w:rsidR="005C47D9" w:rsidRPr="005671BA" w:rsidRDefault="005C47D9" w:rsidP="005C47D9">
      <w:pPr>
        <w:pStyle w:val="Nadpis3"/>
        <w:numPr>
          <w:ilvl w:val="0"/>
          <w:numId w:val="0"/>
        </w:numPr>
        <w:tabs>
          <w:tab w:val="num" w:pos="1248"/>
        </w:tabs>
        <w:spacing w:before="240" w:after="60" w:line="288" w:lineRule="auto"/>
        <w:ind w:left="720" w:hanging="720"/>
        <w:jc w:val="left"/>
        <w:rPr>
          <w:rFonts w:ascii="Times New Roman" w:hAnsi="Times New Roman" w:cs="Times New Roman"/>
          <w:sz w:val="24"/>
          <w:lang w:val="sk-SK"/>
        </w:rPr>
      </w:pPr>
      <w:r w:rsidRPr="005671BA">
        <w:rPr>
          <w:rFonts w:ascii="Times New Roman" w:hAnsi="Times New Roman" w:cs="Times New Roman"/>
          <w:sz w:val="24"/>
          <w:lang w:val="sk-SK"/>
        </w:rPr>
        <w:t xml:space="preserve">Dielne odborného výcviku </w:t>
      </w:r>
    </w:p>
    <w:p w:rsidR="00757695" w:rsidRPr="005671BA" w:rsidRDefault="00757695">
      <w:pPr>
        <w:rPr>
          <w:rFonts w:ascii="Times New Roman" w:hAnsi="Times New Roman" w:cs="Times New Roman"/>
          <w:sz w:val="24"/>
        </w:rPr>
      </w:pP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obvodového plášťa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plochej strechy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šikmej strechy alebo zateplenie stropu k nevykurovanému podstrešnému priestoru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zateplenie oblúkovej strechy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výmena časti otvorových konštrukcií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zamurovanie otvorových konštrukcií k nevykurovanému susednému priestoru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rekonštrukcia  osvetlenia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lastRenderedPageBreak/>
        <w:t>výmena zdroja tepla - napr. tepelné čerpadlo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hydraulické vyregulovanie vykurovacieho systému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inštalácia elektronického systému merania a regulácie vykurovacieho systému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inštalácia solárneho systému na prípravu teplej vody a ohrev vykurovacej vody alebo fotovoltického systému na výrobu elektriny</w:t>
      </w:r>
    </w:p>
    <w:p w:rsidR="00757695" w:rsidRPr="005671BA" w:rsidRDefault="00757695" w:rsidP="00757695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lang w:val="sk-SK"/>
        </w:rPr>
      </w:pPr>
      <w:r w:rsidRPr="005671BA">
        <w:rPr>
          <w:rFonts w:ascii="Times New Roman" w:hAnsi="Times New Roman" w:cs="Times New Roman"/>
          <w:b w:val="0"/>
          <w:sz w:val="24"/>
          <w:lang w:val="sk-SK"/>
        </w:rPr>
        <w:t>inštalácia systému rekuperácie vzduchu</w:t>
      </w:r>
      <w:r w:rsidR="00562FDA" w:rsidRPr="005671BA">
        <w:rPr>
          <w:rFonts w:ascii="Times New Roman" w:hAnsi="Times New Roman" w:cs="Times New Roman"/>
          <w:b w:val="0"/>
          <w:sz w:val="24"/>
          <w:lang w:val="sk-SK"/>
        </w:rPr>
        <w:t xml:space="preserve"> a riadeného vetrania - toto opatrenie budeme ešte konzultovať so SIEA, či je to oprávnená aktivita</w:t>
      </w:r>
    </w:p>
    <w:p w:rsidR="00757695" w:rsidRPr="0079600B" w:rsidRDefault="00757695">
      <w:pPr>
        <w:rPr>
          <w:rFonts w:ascii="Times New Roman" w:hAnsi="Times New Roman" w:cs="Times New Roman"/>
          <w:sz w:val="24"/>
          <w:lang w:val="sk-SK"/>
        </w:rPr>
      </w:pPr>
    </w:p>
    <w:sectPr w:rsidR="00757695" w:rsidRPr="0079600B" w:rsidSect="00EF75B7">
      <w:pgSz w:w="11906" w:h="16838" w:code="9"/>
      <w:pgMar w:top="993" w:right="136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FB1"/>
    <w:multiLevelType w:val="hybridMultilevel"/>
    <w:tmpl w:val="34AE5322"/>
    <w:lvl w:ilvl="0" w:tplc="A84C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E5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466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AE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B8EE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03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44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C2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F229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E1EDE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D"/>
    <w:rsid w:val="00020B44"/>
    <w:rsid w:val="000536CC"/>
    <w:rsid w:val="00053DBA"/>
    <w:rsid w:val="000A3799"/>
    <w:rsid w:val="000E10C8"/>
    <w:rsid w:val="00123672"/>
    <w:rsid w:val="00174596"/>
    <w:rsid w:val="00195120"/>
    <w:rsid w:val="001D1218"/>
    <w:rsid w:val="002A27C0"/>
    <w:rsid w:val="002A7968"/>
    <w:rsid w:val="002B34D6"/>
    <w:rsid w:val="003F6380"/>
    <w:rsid w:val="003F7AC8"/>
    <w:rsid w:val="00427ACD"/>
    <w:rsid w:val="004C3BF4"/>
    <w:rsid w:val="00511319"/>
    <w:rsid w:val="00562FDA"/>
    <w:rsid w:val="005671BA"/>
    <w:rsid w:val="005B54D0"/>
    <w:rsid w:val="005C47D9"/>
    <w:rsid w:val="005E2DB6"/>
    <w:rsid w:val="005E65C8"/>
    <w:rsid w:val="00684E21"/>
    <w:rsid w:val="00690A93"/>
    <w:rsid w:val="006D428D"/>
    <w:rsid w:val="00716D38"/>
    <w:rsid w:val="007171E3"/>
    <w:rsid w:val="00757695"/>
    <w:rsid w:val="0079600B"/>
    <w:rsid w:val="007D129C"/>
    <w:rsid w:val="008457D6"/>
    <w:rsid w:val="00847370"/>
    <w:rsid w:val="008D630D"/>
    <w:rsid w:val="009B76E1"/>
    <w:rsid w:val="009F58DB"/>
    <w:rsid w:val="00A24105"/>
    <w:rsid w:val="00A26A8C"/>
    <w:rsid w:val="00A55A18"/>
    <w:rsid w:val="00A72AF6"/>
    <w:rsid w:val="00A87275"/>
    <w:rsid w:val="00A921D3"/>
    <w:rsid w:val="00AD26EB"/>
    <w:rsid w:val="00B3388A"/>
    <w:rsid w:val="00B36D94"/>
    <w:rsid w:val="00C10664"/>
    <w:rsid w:val="00C255C3"/>
    <w:rsid w:val="00C97616"/>
    <w:rsid w:val="00CB7BC7"/>
    <w:rsid w:val="00CE6440"/>
    <w:rsid w:val="00D36F8D"/>
    <w:rsid w:val="00D538C1"/>
    <w:rsid w:val="00DB43EF"/>
    <w:rsid w:val="00E246F7"/>
    <w:rsid w:val="00E906B9"/>
    <w:rsid w:val="00EA7955"/>
    <w:rsid w:val="00EF75B7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0D"/>
    <w:rPr>
      <w:rFonts w:ascii="Courier New" w:hAnsi="Courier New" w:cs="Courier New"/>
      <w:bCs/>
      <w:szCs w:val="24"/>
      <w:lang w:val="en-GB"/>
    </w:rPr>
  </w:style>
  <w:style w:type="paragraph" w:styleId="Nadpis1">
    <w:name w:val="heading 1"/>
    <w:aliases w:val="nadpis,T1,kapitola1,REP1,Kapitola,Názov kapitoly,1,kapitola,Za A,Heading 1 Char Char Char"/>
    <w:basedOn w:val="Normlny"/>
    <w:next w:val="Normlny"/>
    <w:link w:val="Nadpis1Char"/>
    <w:autoRedefine/>
    <w:qFormat/>
    <w:rsid w:val="005C47D9"/>
    <w:pPr>
      <w:keepNext/>
      <w:spacing w:before="240" w:after="60" w:line="288" w:lineRule="auto"/>
      <w:ind w:left="432" w:hanging="432"/>
      <w:outlineLvl w:val="0"/>
    </w:pPr>
    <w:rPr>
      <w:rFonts w:ascii="Arial" w:hAnsi="Arial" w:cs="Arial"/>
      <w:sz w:val="22"/>
      <w:szCs w:val="20"/>
    </w:rPr>
  </w:style>
  <w:style w:type="paragraph" w:styleId="Nadpis2">
    <w:name w:val="heading 2"/>
    <w:aliases w:val="T2,2,kapitola2,Podkapitola,clanek,21,Za 1.,Heading 2 Char Char Char Char,jelaHeading 2"/>
    <w:basedOn w:val="Normlny"/>
    <w:next w:val="Normlny"/>
    <w:link w:val="Nadpis2Char"/>
    <w:qFormat/>
    <w:rsid w:val="008D630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 w:val="0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qFormat/>
    <w:rsid w:val="008D630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styleId="Nadpis7">
    <w:name w:val="heading 7"/>
    <w:aliases w:val="heading 4,-"/>
    <w:basedOn w:val="Normlny"/>
    <w:next w:val="Normlny"/>
    <w:link w:val="Nadpis7Char"/>
    <w:qFormat/>
    <w:rsid w:val="008D630D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Char,T1 Char,kapitola1 Char,REP1 Char,Kapitola Char,Názov kapitoly Char,1 Char,kapitola Char,Za A Char,Heading 1 Char Char Char Char"/>
    <w:basedOn w:val="Predvolenpsmoodseku"/>
    <w:link w:val="Nadpis1"/>
    <w:rsid w:val="005C47D9"/>
    <w:rPr>
      <w:rFonts w:cs="Arial"/>
      <w:bCs/>
      <w:sz w:val="22"/>
      <w:lang w:val="en-GB"/>
    </w:rPr>
  </w:style>
  <w:style w:type="paragraph" w:styleId="Obyajntext">
    <w:name w:val="Plain Text"/>
    <w:basedOn w:val="Normlny"/>
    <w:link w:val="ObyajntextChar"/>
    <w:uiPriority w:val="99"/>
    <w:qFormat/>
    <w:rsid w:val="008D630D"/>
    <w:rPr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D630D"/>
    <w:rPr>
      <w:rFonts w:ascii="Courier New" w:hAnsi="Courier New" w:cs="Courier New"/>
      <w:b/>
      <w:bCs/>
    </w:rPr>
  </w:style>
  <w:style w:type="character" w:customStyle="1" w:styleId="Nadpis2Char">
    <w:name w:val="Nadpis 2 Char"/>
    <w:aliases w:val="T2 Char,2 Char,kapitola2 Char,Podkapitola Char,clanek Char,21 Char,Za 1. Char,Heading 2 Char Char Char Char Char,jelaHeading 2 Char"/>
    <w:basedOn w:val="Predvolenpsmoodseku"/>
    <w:link w:val="Nadpis2"/>
    <w:rsid w:val="008D630D"/>
    <w:rPr>
      <w:rFonts w:ascii="Arial" w:hAnsi="Arial" w:cs="Arial"/>
      <w:sz w:val="40"/>
    </w:rPr>
  </w:style>
  <w:style w:type="character" w:customStyle="1" w:styleId="Nadpis3Char">
    <w:name w:val="Nadpis 3 Char"/>
    <w:basedOn w:val="Predvolenpsmoodseku"/>
    <w:link w:val="Nadpis3"/>
    <w:rsid w:val="008D630D"/>
    <w:rPr>
      <w:rFonts w:ascii="Arial" w:hAnsi="Arial" w:cs="Arial"/>
      <w:b/>
      <w:bCs/>
      <w:szCs w:val="24"/>
    </w:rPr>
  </w:style>
  <w:style w:type="character" w:customStyle="1" w:styleId="Nadpis7Char">
    <w:name w:val="Nadpis 7 Char"/>
    <w:aliases w:val="heading 4 Char,- Char"/>
    <w:basedOn w:val="Predvolenpsmoodseku"/>
    <w:link w:val="Nadpis7"/>
    <w:rsid w:val="008D630D"/>
    <w:rPr>
      <w:rFonts w:ascii="Arial" w:hAnsi="Arial" w:cs="Arial"/>
      <w:b/>
      <w:bCs/>
    </w:rPr>
  </w:style>
  <w:style w:type="paragraph" w:styleId="Odsekzoznamu">
    <w:name w:val="List Paragraph"/>
    <w:basedOn w:val="Normlny"/>
    <w:uiPriority w:val="34"/>
    <w:qFormat/>
    <w:rsid w:val="006D428D"/>
    <w:pPr>
      <w:ind w:left="720"/>
      <w:contextualSpacing/>
    </w:pPr>
  </w:style>
  <w:style w:type="paragraph" w:styleId="Popis">
    <w:name w:val="caption"/>
    <w:basedOn w:val="Normlny"/>
    <w:next w:val="Normlny"/>
    <w:qFormat/>
    <w:rsid w:val="00562FDA"/>
    <w:pPr>
      <w:spacing w:line="288" w:lineRule="auto"/>
      <w:ind w:left="709"/>
    </w:pPr>
    <w:rPr>
      <w:rFonts w:ascii="Arial" w:hAnsi="Arial" w:cs="Times New Roman"/>
      <w:szCs w:val="20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FDA"/>
    <w:rPr>
      <w:rFonts w:ascii="Tahoma" w:hAnsi="Tahoma" w:cs="Tahoma"/>
      <w:bCs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30D"/>
    <w:rPr>
      <w:rFonts w:ascii="Courier New" w:hAnsi="Courier New" w:cs="Courier New"/>
      <w:bCs/>
      <w:szCs w:val="24"/>
      <w:lang w:val="en-GB"/>
    </w:rPr>
  </w:style>
  <w:style w:type="paragraph" w:styleId="Nadpis1">
    <w:name w:val="heading 1"/>
    <w:aliases w:val="nadpis,T1,kapitola1,REP1,Kapitola,Názov kapitoly,1,kapitola,Za A,Heading 1 Char Char Char"/>
    <w:basedOn w:val="Normlny"/>
    <w:next w:val="Normlny"/>
    <w:link w:val="Nadpis1Char"/>
    <w:autoRedefine/>
    <w:qFormat/>
    <w:rsid w:val="005C47D9"/>
    <w:pPr>
      <w:keepNext/>
      <w:spacing w:before="240" w:after="60" w:line="288" w:lineRule="auto"/>
      <w:ind w:left="432" w:hanging="432"/>
      <w:outlineLvl w:val="0"/>
    </w:pPr>
    <w:rPr>
      <w:rFonts w:ascii="Arial" w:hAnsi="Arial" w:cs="Arial"/>
      <w:sz w:val="22"/>
      <w:szCs w:val="20"/>
    </w:rPr>
  </w:style>
  <w:style w:type="paragraph" w:styleId="Nadpis2">
    <w:name w:val="heading 2"/>
    <w:aliases w:val="T2,2,kapitola2,Podkapitola,clanek,21,Za 1.,Heading 2 Char Char Char Char,jelaHeading 2"/>
    <w:basedOn w:val="Normlny"/>
    <w:next w:val="Normlny"/>
    <w:link w:val="Nadpis2Char"/>
    <w:qFormat/>
    <w:rsid w:val="008D630D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" w:hAnsi="Arial" w:cs="Arial"/>
      <w:b w:val="0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qFormat/>
    <w:rsid w:val="008D630D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styleId="Nadpis7">
    <w:name w:val="heading 7"/>
    <w:aliases w:val="heading 4,-"/>
    <w:basedOn w:val="Normlny"/>
    <w:next w:val="Normlny"/>
    <w:link w:val="Nadpis7Char"/>
    <w:qFormat/>
    <w:rsid w:val="008D630D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Char,T1 Char,kapitola1 Char,REP1 Char,Kapitola Char,Názov kapitoly Char,1 Char,kapitola Char,Za A Char,Heading 1 Char Char Char Char"/>
    <w:basedOn w:val="Predvolenpsmoodseku"/>
    <w:link w:val="Nadpis1"/>
    <w:rsid w:val="005C47D9"/>
    <w:rPr>
      <w:rFonts w:cs="Arial"/>
      <w:bCs/>
      <w:sz w:val="22"/>
      <w:lang w:val="en-GB"/>
    </w:rPr>
  </w:style>
  <w:style w:type="paragraph" w:styleId="Obyajntext">
    <w:name w:val="Plain Text"/>
    <w:basedOn w:val="Normlny"/>
    <w:link w:val="ObyajntextChar"/>
    <w:uiPriority w:val="99"/>
    <w:qFormat/>
    <w:rsid w:val="008D630D"/>
    <w:rPr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D630D"/>
    <w:rPr>
      <w:rFonts w:ascii="Courier New" w:hAnsi="Courier New" w:cs="Courier New"/>
      <w:b/>
      <w:bCs/>
    </w:rPr>
  </w:style>
  <w:style w:type="character" w:customStyle="1" w:styleId="Nadpis2Char">
    <w:name w:val="Nadpis 2 Char"/>
    <w:aliases w:val="T2 Char,2 Char,kapitola2 Char,Podkapitola Char,clanek Char,21 Char,Za 1. Char,Heading 2 Char Char Char Char Char,jelaHeading 2 Char"/>
    <w:basedOn w:val="Predvolenpsmoodseku"/>
    <w:link w:val="Nadpis2"/>
    <w:rsid w:val="008D630D"/>
    <w:rPr>
      <w:rFonts w:ascii="Arial" w:hAnsi="Arial" w:cs="Arial"/>
      <w:sz w:val="40"/>
    </w:rPr>
  </w:style>
  <w:style w:type="character" w:customStyle="1" w:styleId="Nadpis3Char">
    <w:name w:val="Nadpis 3 Char"/>
    <w:basedOn w:val="Predvolenpsmoodseku"/>
    <w:link w:val="Nadpis3"/>
    <w:rsid w:val="008D630D"/>
    <w:rPr>
      <w:rFonts w:ascii="Arial" w:hAnsi="Arial" w:cs="Arial"/>
      <w:b/>
      <w:bCs/>
      <w:szCs w:val="24"/>
    </w:rPr>
  </w:style>
  <w:style w:type="character" w:customStyle="1" w:styleId="Nadpis7Char">
    <w:name w:val="Nadpis 7 Char"/>
    <w:aliases w:val="heading 4 Char,- Char"/>
    <w:basedOn w:val="Predvolenpsmoodseku"/>
    <w:link w:val="Nadpis7"/>
    <w:rsid w:val="008D630D"/>
    <w:rPr>
      <w:rFonts w:ascii="Arial" w:hAnsi="Arial" w:cs="Arial"/>
      <w:b/>
      <w:bCs/>
    </w:rPr>
  </w:style>
  <w:style w:type="paragraph" w:styleId="Odsekzoznamu">
    <w:name w:val="List Paragraph"/>
    <w:basedOn w:val="Normlny"/>
    <w:uiPriority w:val="34"/>
    <w:qFormat/>
    <w:rsid w:val="006D428D"/>
    <w:pPr>
      <w:ind w:left="720"/>
      <w:contextualSpacing/>
    </w:pPr>
  </w:style>
  <w:style w:type="paragraph" w:styleId="Popis">
    <w:name w:val="caption"/>
    <w:basedOn w:val="Normlny"/>
    <w:next w:val="Normlny"/>
    <w:qFormat/>
    <w:rsid w:val="00562FDA"/>
    <w:pPr>
      <w:spacing w:line="288" w:lineRule="auto"/>
      <w:ind w:left="709"/>
    </w:pPr>
    <w:rPr>
      <w:rFonts w:ascii="Arial" w:hAnsi="Arial" w:cs="Times New Roman"/>
      <w:szCs w:val="20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2F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FDA"/>
    <w:rPr>
      <w:rFonts w:ascii="Tahoma" w:hAnsi="Tahoma" w:cs="Tahoma"/>
      <w:bCs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2016-03-11T12:10:00Z</cp:lastPrinted>
  <dcterms:created xsi:type="dcterms:W3CDTF">2016-03-11T15:45:00Z</dcterms:created>
  <dcterms:modified xsi:type="dcterms:W3CDTF">2016-03-11T15:45:00Z</dcterms:modified>
</cp:coreProperties>
</file>